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EFEB" w14:textId="682E26D9" w:rsidR="0027609A" w:rsidRPr="003247F2" w:rsidRDefault="0027609A" w:rsidP="00C6430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fr-FR"/>
          <w14:ligatures w14:val="none"/>
        </w:rPr>
      </w:pPr>
      <w:r w:rsidRPr="003247F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fr-FR"/>
          <w14:ligatures w14:val="none"/>
        </w:rPr>
        <w:t>FICHE MÉDECIN – SPORT SANTÉ MAGLISS’XS</w:t>
      </w:r>
    </w:p>
    <w:p w14:paraId="0E901044" w14:textId="42E562B8" w:rsidR="0027609A" w:rsidRPr="0027609A" w:rsidRDefault="0027609A" w:rsidP="00C643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</w:pPr>
      <w:r w:rsidRPr="00F2275D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(Information à destination des professionnels de santé</w:t>
      </w:r>
    </w:p>
    <w:p w14:paraId="210B28A1" w14:textId="77777777" w:rsidR="0027609A" w:rsidRPr="003247F2" w:rsidRDefault="0027609A" w:rsidP="002760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  <w:r w:rsidRPr="003247F2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fr-FR"/>
          <w14:ligatures w14:val="none"/>
        </w:rPr>
        <w:t>🩺</w:t>
      </w:r>
      <w:r w:rsidRPr="003247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 xml:space="preserve"> Qu’est</w:t>
      </w:r>
      <w:r w:rsidRPr="003247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noBreakHyphen/>
        <w:t>ce que l’APA ?</w:t>
      </w:r>
    </w:p>
    <w:p w14:paraId="028116E1" w14:textId="48B87A06" w:rsidR="0027609A" w:rsidRPr="003247F2" w:rsidRDefault="0027609A" w:rsidP="003247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3247F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L’Activité Physique Adaptée est une pratique</w:t>
      </w:r>
      <w:proofErr w:type="gramStart"/>
      <w:r w:rsidRPr="003247F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:</w:t>
      </w:r>
      <w:r w:rsidRPr="003247F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Encadrée</w:t>
      </w:r>
      <w:proofErr w:type="gramEnd"/>
      <w:r w:rsidRPr="003247F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,</w:t>
      </w:r>
      <w:r w:rsidR="003247F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</w:t>
      </w:r>
      <w:r w:rsidRPr="003247F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Progressive</w:t>
      </w:r>
      <w:r w:rsidRPr="003247F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,</w:t>
      </w:r>
      <w:r w:rsidR="003247F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</w:t>
      </w:r>
      <w:r w:rsidR="00C6430C" w:rsidRPr="003247F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Sécurisée, Personnalisée</w:t>
      </w:r>
      <w:r w:rsidRPr="003247F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selon l’état de santé du patient.</w:t>
      </w:r>
    </w:p>
    <w:p w14:paraId="2D57719C" w14:textId="77777777" w:rsidR="0027609A" w:rsidRPr="003247F2" w:rsidRDefault="0027609A" w:rsidP="00276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3247F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Elle s’adresse notamment aux personnes :</w:t>
      </w:r>
    </w:p>
    <w:p w14:paraId="0EAE262C" w14:textId="4C22A805" w:rsidR="0027609A" w:rsidRPr="003247F2" w:rsidRDefault="003247F2" w:rsidP="0027609A">
      <w:pPr>
        <w:pStyle w:val="NormalWeb"/>
        <w:numPr>
          <w:ilvl w:val="0"/>
          <w:numId w:val="3"/>
        </w:numPr>
        <w:rPr>
          <w:sz w:val="20"/>
          <w:szCs w:val="20"/>
        </w:rPr>
      </w:pPr>
      <w:r w:rsidRPr="003247F2">
        <w:rPr>
          <w:sz w:val="20"/>
          <w:szCs w:val="20"/>
        </w:rPr>
        <w:t>En</w:t>
      </w:r>
      <w:r w:rsidR="0027609A" w:rsidRPr="003247F2">
        <w:rPr>
          <w:sz w:val="20"/>
          <w:szCs w:val="20"/>
        </w:rPr>
        <w:t xml:space="preserve"> </w:t>
      </w:r>
      <w:r w:rsidR="0027609A" w:rsidRPr="003247F2">
        <w:rPr>
          <w:rStyle w:val="lev"/>
          <w:sz w:val="20"/>
          <w:szCs w:val="20"/>
        </w:rPr>
        <w:t>ALD</w:t>
      </w:r>
      <w:r w:rsidR="0027609A" w:rsidRPr="003247F2">
        <w:rPr>
          <w:sz w:val="20"/>
          <w:szCs w:val="20"/>
        </w:rPr>
        <w:t>,</w:t>
      </w:r>
    </w:p>
    <w:p w14:paraId="49FB2ED0" w14:textId="2C63152A" w:rsidR="0027609A" w:rsidRPr="003247F2" w:rsidRDefault="003247F2" w:rsidP="0027609A">
      <w:pPr>
        <w:pStyle w:val="NormalWeb"/>
        <w:numPr>
          <w:ilvl w:val="0"/>
          <w:numId w:val="3"/>
        </w:numPr>
        <w:rPr>
          <w:sz w:val="20"/>
          <w:szCs w:val="20"/>
        </w:rPr>
      </w:pPr>
      <w:r w:rsidRPr="003247F2">
        <w:rPr>
          <w:sz w:val="20"/>
          <w:szCs w:val="20"/>
        </w:rPr>
        <w:t>Atteintes</w:t>
      </w:r>
      <w:r w:rsidR="0027609A" w:rsidRPr="003247F2">
        <w:rPr>
          <w:sz w:val="20"/>
          <w:szCs w:val="20"/>
        </w:rPr>
        <w:t xml:space="preserve"> de </w:t>
      </w:r>
      <w:r w:rsidR="0027609A" w:rsidRPr="003247F2">
        <w:rPr>
          <w:rStyle w:val="lev"/>
          <w:sz w:val="20"/>
          <w:szCs w:val="20"/>
        </w:rPr>
        <w:t>maladies chroniques</w:t>
      </w:r>
      <w:r w:rsidR="0027609A" w:rsidRPr="003247F2">
        <w:rPr>
          <w:sz w:val="20"/>
          <w:szCs w:val="20"/>
        </w:rPr>
        <w:t>,</w:t>
      </w:r>
    </w:p>
    <w:p w14:paraId="443FD0AE" w14:textId="73AD004E" w:rsidR="0027609A" w:rsidRPr="003247F2" w:rsidRDefault="003247F2" w:rsidP="0027609A">
      <w:pPr>
        <w:pStyle w:val="NormalWeb"/>
        <w:numPr>
          <w:ilvl w:val="0"/>
          <w:numId w:val="3"/>
        </w:numPr>
        <w:rPr>
          <w:sz w:val="20"/>
          <w:szCs w:val="20"/>
        </w:rPr>
      </w:pPr>
      <w:r w:rsidRPr="003247F2">
        <w:rPr>
          <w:sz w:val="20"/>
          <w:szCs w:val="20"/>
        </w:rPr>
        <w:t>En</w:t>
      </w:r>
      <w:r w:rsidR="0027609A" w:rsidRPr="003247F2">
        <w:rPr>
          <w:sz w:val="20"/>
          <w:szCs w:val="20"/>
        </w:rPr>
        <w:t xml:space="preserve"> </w:t>
      </w:r>
      <w:r w:rsidR="0027609A" w:rsidRPr="003247F2">
        <w:rPr>
          <w:rStyle w:val="lev"/>
          <w:sz w:val="20"/>
          <w:szCs w:val="20"/>
        </w:rPr>
        <w:t>surpoids</w:t>
      </w:r>
      <w:r w:rsidR="0027609A" w:rsidRPr="003247F2">
        <w:rPr>
          <w:sz w:val="20"/>
          <w:szCs w:val="20"/>
        </w:rPr>
        <w:t xml:space="preserve"> ou </w:t>
      </w:r>
      <w:r w:rsidR="0027609A" w:rsidRPr="003247F2">
        <w:rPr>
          <w:rStyle w:val="lev"/>
          <w:sz w:val="20"/>
          <w:szCs w:val="20"/>
        </w:rPr>
        <w:t>obésité</w:t>
      </w:r>
      <w:r w:rsidR="0027609A" w:rsidRPr="003247F2">
        <w:rPr>
          <w:sz w:val="20"/>
          <w:szCs w:val="20"/>
        </w:rPr>
        <w:t>,</w:t>
      </w:r>
    </w:p>
    <w:p w14:paraId="5F358B5C" w14:textId="24EC9F79" w:rsidR="0027609A" w:rsidRPr="003247F2" w:rsidRDefault="003247F2" w:rsidP="0027609A">
      <w:pPr>
        <w:pStyle w:val="NormalWeb"/>
        <w:numPr>
          <w:ilvl w:val="0"/>
          <w:numId w:val="3"/>
        </w:numPr>
        <w:rPr>
          <w:sz w:val="20"/>
          <w:szCs w:val="20"/>
        </w:rPr>
      </w:pPr>
      <w:r w:rsidRPr="003247F2">
        <w:rPr>
          <w:rStyle w:val="lev"/>
          <w:sz w:val="20"/>
          <w:szCs w:val="20"/>
        </w:rPr>
        <w:t>Sédentaires</w:t>
      </w:r>
      <w:r w:rsidR="0027609A" w:rsidRPr="003247F2">
        <w:rPr>
          <w:sz w:val="20"/>
          <w:szCs w:val="20"/>
        </w:rPr>
        <w:t>,</w:t>
      </w:r>
    </w:p>
    <w:p w14:paraId="243034B2" w14:textId="5D229D91" w:rsidR="0027609A" w:rsidRPr="003247F2" w:rsidRDefault="003247F2" w:rsidP="0027609A">
      <w:pPr>
        <w:pStyle w:val="NormalWeb"/>
        <w:numPr>
          <w:ilvl w:val="0"/>
          <w:numId w:val="3"/>
        </w:numPr>
        <w:rPr>
          <w:sz w:val="20"/>
          <w:szCs w:val="20"/>
        </w:rPr>
      </w:pPr>
      <w:r w:rsidRPr="003247F2">
        <w:rPr>
          <w:sz w:val="20"/>
          <w:szCs w:val="20"/>
        </w:rPr>
        <w:t>En</w:t>
      </w:r>
      <w:r w:rsidR="0027609A" w:rsidRPr="003247F2">
        <w:rPr>
          <w:sz w:val="20"/>
          <w:szCs w:val="20"/>
        </w:rPr>
        <w:t xml:space="preserve"> </w:t>
      </w:r>
      <w:r w:rsidR="0027609A" w:rsidRPr="003247F2">
        <w:rPr>
          <w:rStyle w:val="lev"/>
          <w:sz w:val="20"/>
          <w:szCs w:val="20"/>
        </w:rPr>
        <w:t>perte d’autonomie</w:t>
      </w:r>
      <w:r w:rsidR="0027609A" w:rsidRPr="003247F2">
        <w:rPr>
          <w:sz w:val="20"/>
          <w:szCs w:val="20"/>
        </w:rPr>
        <w:t>,</w:t>
      </w:r>
    </w:p>
    <w:p w14:paraId="68625632" w14:textId="6C2E668F" w:rsidR="0027609A" w:rsidRPr="003247F2" w:rsidRDefault="003247F2" w:rsidP="0027609A">
      <w:pPr>
        <w:pStyle w:val="NormalWeb"/>
        <w:numPr>
          <w:ilvl w:val="0"/>
          <w:numId w:val="3"/>
        </w:numPr>
        <w:rPr>
          <w:sz w:val="20"/>
          <w:szCs w:val="20"/>
        </w:rPr>
      </w:pPr>
      <w:r w:rsidRPr="003247F2">
        <w:rPr>
          <w:rStyle w:val="lev"/>
          <w:sz w:val="20"/>
          <w:szCs w:val="20"/>
        </w:rPr>
        <w:t>Fragiles</w:t>
      </w:r>
      <w:r w:rsidR="0027609A" w:rsidRPr="003247F2">
        <w:rPr>
          <w:sz w:val="20"/>
          <w:szCs w:val="20"/>
        </w:rPr>
        <w:t xml:space="preserve"> ou anxieuses face à l’activité physique.</w:t>
      </w:r>
    </w:p>
    <w:p w14:paraId="1F91AB96" w14:textId="77777777" w:rsidR="0027609A" w:rsidRPr="003247F2" w:rsidRDefault="0027609A" w:rsidP="0027609A">
      <w:pPr>
        <w:pStyle w:val="NormalWeb"/>
        <w:rPr>
          <w:sz w:val="20"/>
          <w:szCs w:val="20"/>
        </w:rPr>
      </w:pPr>
      <w:r w:rsidRPr="003247F2">
        <w:rPr>
          <w:rStyle w:val="lev"/>
          <w:sz w:val="20"/>
          <w:szCs w:val="20"/>
        </w:rPr>
        <w:t>Objectifs :</w:t>
      </w:r>
      <w:r w:rsidRPr="003247F2">
        <w:rPr>
          <w:sz w:val="20"/>
          <w:szCs w:val="20"/>
        </w:rPr>
        <w:t xml:space="preserve"> améliorer la mobilité, l’équilibre, la condition physique générale, la confiance en soi et la qualité de vie.</w:t>
      </w:r>
    </w:p>
    <w:p w14:paraId="327050CA" w14:textId="77777777" w:rsidR="0027609A" w:rsidRPr="003247F2" w:rsidRDefault="0027609A" w:rsidP="002760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  <w:r w:rsidRPr="003247F2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fr-FR"/>
          <w14:ligatures w14:val="none"/>
        </w:rPr>
        <w:t>🧭</w:t>
      </w:r>
      <w:r w:rsidRPr="003247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 xml:space="preserve"> Rôle du médecin prescripteur</w:t>
      </w:r>
    </w:p>
    <w:p w14:paraId="19D8312C" w14:textId="77777777" w:rsidR="0027609A" w:rsidRPr="003247F2" w:rsidRDefault="0027609A" w:rsidP="002760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3247F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Évaluer l’état de santé du patient.</w:t>
      </w:r>
    </w:p>
    <w:p w14:paraId="15E32C05" w14:textId="77777777" w:rsidR="0027609A" w:rsidRPr="003247F2" w:rsidRDefault="0027609A" w:rsidP="002760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3247F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Rédiger une </w:t>
      </w:r>
      <w:r w:rsidRPr="003247F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fr-FR"/>
          <w14:ligatures w14:val="none"/>
        </w:rPr>
        <w:t>prescription d’APA</w:t>
      </w:r>
      <w:r w:rsidRPr="003247F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(type, intensité, fréquence, durée).</w:t>
      </w:r>
    </w:p>
    <w:p w14:paraId="471C76C9" w14:textId="77777777" w:rsidR="0027609A" w:rsidRPr="003247F2" w:rsidRDefault="0027609A" w:rsidP="002760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3247F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Mentionner les </w:t>
      </w:r>
      <w:r w:rsidRPr="003247F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fr-FR"/>
          <w14:ligatures w14:val="none"/>
        </w:rPr>
        <w:t>précautions éventuelles</w:t>
      </w:r>
      <w:r w:rsidRPr="003247F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.</w:t>
      </w:r>
    </w:p>
    <w:p w14:paraId="2A05D4FD" w14:textId="27AAD0A4" w:rsidR="0027609A" w:rsidRPr="003247F2" w:rsidRDefault="0027609A" w:rsidP="002760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fr-FR"/>
          <w14:ligatures w14:val="none"/>
        </w:rPr>
      </w:pPr>
      <w:r w:rsidRPr="003247F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Autoriser ou non la pratique du </w:t>
      </w:r>
      <w:r w:rsidRPr="003247F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fr-FR"/>
          <w14:ligatures w14:val="none"/>
        </w:rPr>
        <w:t>roller loisir</w:t>
      </w:r>
      <w:r w:rsidRPr="003247F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fr-FR"/>
          <w14:ligatures w14:val="none"/>
        </w:rPr>
        <w:t xml:space="preserve"> en école de roller</w:t>
      </w:r>
      <w:r w:rsidRPr="003247F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fr-FR"/>
          <w14:ligatures w14:val="none"/>
        </w:rPr>
        <w:t>.</w:t>
      </w:r>
      <w:r w:rsidRPr="003247F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fr-FR"/>
          <w14:ligatures w14:val="none"/>
        </w:rPr>
        <w:t xml:space="preserve">, </w:t>
      </w:r>
      <w:r w:rsidR="00C6430C" w:rsidRPr="003247F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fr-FR"/>
          <w14:ligatures w14:val="none"/>
        </w:rPr>
        <w:t>randonnée, slalom</w:t>
      </w:r>
      <w:r w:rsidRPr="003247F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fr-FR"/>
          <w14:ligatures w14:val="none"/>
        </w:rPr>
        <w:t>, roller dance, course roller vitesse</w:t>
      </w:r>
    </w:p>
    <w:p w14:paraId="3CC8AAD4" w14:textId="77777777" w:rsidR="0027609A" w:rsidRPr="003247F2" w:rsidRDefault="0027609A" w:rsidP="002760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3247F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Orienter vers un encadrement qualifié, comme </w:t>
      </w:r>
      <w:r w:rsidRPr="003247F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fr-FR"/>
          <w14:ligatures w14:val="none"/>
        </w:rPr>
        <w:t>MAGLISS’XS</w:t>
      </w:r>
      <w:r w:rsidRPr="003247F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.</w:t>
      </w:r>
    </w:p>
    <w:p w14:paraId="794E5457" w14:textId="77777777" w:rsidR="0027609A" w:rsidRPr="003247F2" w:rsidRDefault="0027609A" w:rsidP="002760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  <w:r w:rsidRPr="003247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Ce que propose MAGLISS’XS</w:t>
      </w:r>
    </w:p>
    <w:p w14:paraId="4D0678D4" w14:textId="2B71DC17" w:rsidR="0027609A" w:rsidRPr="003247F2" w:rsidRDefault="0027609A" w:rsidP="002760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3247F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Le club propose un cadre sécurisé et bienveillant, adapté aux </w:t>
      </w:r>
      <w:r w:rsidR="00C6430C" w:rsidRPr="003247F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personnes </w:t>
      </w:r>
      <w:r w:rsidR="00C6430C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et une </w:t>
      </w:r>
      <w:r w:rsidR="003247F2" w:rsidRPr="003247F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remise à l’activité physique ;</w:t>
      </w:r>
    </w:p>
    <w:p w14:paraId="0C563429" w14:textId="77777777" w:rsidR="0027609A" w:rsidRPr="003247F2" w:rsidRDefault="0027609A" w:rsidP="002760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3247F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Activités douces et progressives</w:t>
      </w:r>
    </w:p>
    <w:p w14:paraId="621BC5E2" w14:textId="77777777" w:rsidR="0027609A" w:rsidRPr="003247F2" w:rsidRDefault="0027609A" w:rsidP="002760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3247F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Mobilité articulaire</w:t>
      </w:r>
    </w:p>
    <w:p w14:paraId="5E8369C2" w14:textId="77777777" w:rsidR="0027609A" w:rsidRPr="003247F2" w:rsidRDefault="0027609A" w:rsidP="002760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3247F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Travail de l’équilibre</w:t>
      </w:r>
    </w:p>
    <w:p w14:paraId="727D1E93" w14:textId="77777777" w:rsidR="0027609A" w:rsidRPr="003247F2" w:rsidRDefault="0027609A" w:rsidP="002760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3247F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Renforcement léger</w:t>
      </w:r>
    </w:p>
    <w:p w14:paraId="21AF2DF2" w14:textId="77777777" w:rsidR="0027609A" w:rsidRPr="003247F2" w:rsidRDefault="0027609A" w:rsidP="002760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3247F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Exercices ludiques</w:t>
      </w:r>
    </w:p>
    <w:p w14:paraId="58825B07" w14:textId="77777777" w:rsidR="0027609A" w:rsidRPr="003247F2" w:rsidRDefault="0027609A" w:rsidP="002760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3247F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Séances en petits groupes</w:t>
      </w:r>
    </w:p>
    <w:p w14:paraId="232A3BDE" w14:textId="4057C2A2" w:rsidR="0027609A" w:rsidRPr="003247F2" w:rsidRDefault="0027609A" w:rsidP="00C643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3247F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Encadrement par </w:t>
      </w:r>
      <w:r w:rsidR="003247F2" w:rsidRPr="003247F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une éducatrice </w:t>
      </w:r>
      <w:r w:rsidRPr="003247F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diplômé</w:t>
      </w:r>
      <w:r w:rsidR="003247F2" w:rsidRPr="003247F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e</w:t>
      </w:r>
      <w:r w:rsidRPr="003247F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d’état </w:t>
      </w:r>
      <w:r w:rsidR="003247F2" w:rsidRPr="003247F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et certifiée E3S niveau II </w:t>
      </w:r>
      <w:r w:rsidR="00C6430C" w:rsidRPr="003247F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>(CROS</w:t>
      </w:r>
      <w:r w:rsidR="003247F2" w:rsidRPr="003247F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 IDF)</w:t>
      </w:r>
    </w:p>
    <w:p w14:paraId="26476A59" w14:textId="77777777" w:rsidR="0027609A" w:rsidRPr="003247F2" w:rsidRDefault="0027609A" w:rsidP="002760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  <w:r w:rsidRPr="003247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Documents remis au patient</w:t>
      </w:r>
    </w:p>
    <w:p w14:paraId="31BAEE4C" w14:textId="3889FAAB" w:rsidR="0027609A" w:rsidRPr="00C6430C" w:rsidRDefault="0027609A" w:rsidP="00C643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</w:pPr>
      <w:r w:rsidRPr="003247F2">
        <w:rPr>
          <w:rFonts w:ascii="Times New Roman" w:eastAsia="Times New Roman" w:hAnsi="Times New Roman" w:cs="Times New Roman"/>
          <w:kern w:val="0"/>
          <w:sz w:val="20"/>
          <w:szCs w:val="20"/>
          <w:lang w:eastAsia="fr-FR"/>
          <w14:ligatures w14:val="none"/>
        </w:rPr>
        <w:t xml:space="preserve">Certificat médical APA </w:t>
      </w:r>
    </w:p>
    <w:p w14:paraId="6B54B7F1" w14:textId="77777777" w:rsidR="0027609A" w:rsidRPr="00C6430C" w:rsidRDefault="0027609A" w:rsidP="00C6430C">
      <w:pPr>
        <w:spacing w:after="120"/>
        <w:ind w:right="120"/>
        <w:jc w:val="center"/>
        <w:rPr>
          <w:rFonts w:ascii="Arial" w:hAnsi="Arial" w:cs="Arial"/>
          <w:b/>
          <w:bCs/>
        </w:rPr>
      </w:pPr>
      <w:r w:rsidRPr="00C6430C">
        <w:rPr>
          <w:rStyle w:val="j-jk9ej-pjvnoc"/>
          <w:rFonts w:ascii="Arial" w:hAnsi="Arial" w:cs="Arial"/>
          <w:b/>
          <w:bCs/>
        </w:rPr>
        <w:t>MAGliss'XS</w:t>
      </w:r>
      <w:r w:rsidRPr="00C6430C">
        <w:rPr>
          <w:rFonts w:ascii="Arial" w:hAnsi="Arial" w:cs="Arial"/>
          <w:b/>
          <w:bCs/>
        </w:rPr>
        <w:t xml:space="preserve"> – </w:t>
      </w:r>
      <w:r w:rsidRPr="00C6430C">
        <w:rPr>
          <w:rFonts w:ascii="Arial" w:hAnsi="Arial" w:cs="Arial"/>
        </w:rPr>
        <w:t>C/0 Mme PIASECKI</w:t>
      </w:r>
    </w:p>
    <w:p w14:paraId="2CB820C1" w14:textId="17DE0292" w:rsidR="0027609A" w:rsidRPr="00C6430C" w:rsidRDefault="00C6430C" w:rsidP="00C6430C">
      <w:pPr>
        <w:pStyle w:val="Paragraphedeliste"/>
        <w:numPr>
          <w:ilvl w:val="1"/>
          <w:numId w:val="6"/>
        </w:numPr>
        <w:spacing w:after="120"/>
        <w:ind w:right="120"/>
        <w:jc w:val="center"/>
        <w:rPr>
          <w:sz w:val="16"/>
        </w:rPr>
      </w:pPr>
      <w:r>
        <w:rPr>
          <w:sz w:val="16"/>
          <w:szCs w:val="15"/>
        </w:rPr>
        <w:t>Rue</w:t>
      </w:r>
      <w:r w:rsidR="0027609A" w:rsidRPr="00C6430C">
        <w:rPr>
          <w:sz w:val="16"/>
          <w:szCs w:val="15"/>
        </w:rPr>
        <w:t xml:space="preserve"> des </w:t>
      </w:r>
      <w:r w:rsidR="0027609A" w:rsidRPr="00C6430C">
        <w:rPr>
          <w:rStyle w:val="j-jk9ej-pjvnoc"/>
          <w:sz w:val="16"/>
          <w:szCs w:val="15"/>
        </w:rPr>
        <w:t>Mourinoux</w:t>
      </w:r>
      <w:r w:rsidR="0027609A" w:rsidRPr="00C6430C">
        <w:rPr>
          <w:sz w:val="16"/>
          <w:szCs w:val="15"/>
        </w:rPr>
        <w:t xml:space="preserve"> </w:t>
      </w:r>
      <w:r w:rsidR="0027609A" w:rsidRPr="00C6430C">
        <w:rPr>
          <w:rStyle w:val="j-jk9ej-pjvnoc"/>
          <w:sz w:val="16"/>
          <w:szCs w:val="15"/>
        </w:rPr>
        <w:t>appt</w:t>
      </w:r>
      <w:r w:rsidR="0027609A" w:rsidRPr="00C6430C">
        <w:rPr>
          <w:sz w:val="16"/>
          <w:szCs w:val="15"/>
        </w:rPr>
        <w:t xml:space="preserve"> 58 les Genets</w:t>
      </w:r>
      <w:r w:rsidRPr="00C6430C">
        <w:rPr>
          <w:sz w:val="16"/>
          <w:szCs w:val="15"/>
        </w:rPr>
        <w:t xml:space="preserve"> </w:t>
      </w:r>
      <w:r w:rsidR="0027609A" w:rsidRPr="00C6430C">
        <w:rPr>
          <w:sz w:val="16"/>
          <w:szCs w:val="15"/>
        </w:rPr>
        <w:t xml:space="preserve">92600 – </w:t>
      </w:r>
      <w:r w:rsidR="0027609A" w:rsidRPr="00C6430C">
        <w:rPr>
          <w:rStyle w:val="j-jk9ej-pjvnoc"/>
          <w:sz w:val="16"/>
          <w:szCs w:val="15"/>
        </w:rPr>
        <w:t>ASNIERES-SUR-SEINE</w:t>
      </w:r>
      <w:r w:rsidRPr="00C6430C">
        <w:rPr>
          <w:rStyle w:val="j-jk9ej-pjvnoc"/>
          <w:sz w:val="16"/>
          <w:szCs w:val="15"/>
        </w:rPr>
        <w:t xml:space="preserve"> </w:t>
      </w:r>
      <w:r w:rsidR="0027609A" w:rsidRPr="00C6430C">
        <w:rPr>
          <w:sz w:val="16"/>
        </w:rPr>
        <w:t>N° de téléphone : 06 88 68 48 23</w:t>
      </w:r>
    </w:p>
    <w:p w14:paraId="3DC3B67B" w14:textId="2196FB01" w:rsidR="0027609A" w:rsidRPr="00C6430C" w:rsidRDefault="0027609A" w:rsidP="00C6430C">
      <w:pPr>
        <w:pStyle w:val="Paragraphedeliste"/>
        <w:numPr>
          <w:ilvl w:val="0"/>
          <w:numId w:val="6"/>
        </w:numPr>
        <w:spacing w:after="120"/>
        <w:ind w:right="120"/>
        <w:rPr>
          <w:sz w:val="16"/>
        </w:rPr>
      </w:pPr>
      <w:r w:rsidRPr="00987671">
        <w:rPr>
          <w:sz w:val="16"/>
        </w:rPr>
        <w:t xml:space="preserve">Affiliée à la FFRS n° </w:t>
      </w:r>
      <w:r w:rsidR="00C6430C" w:rsidRPr="00987671">
        <w:rPr>
          <w:sz w:val="16"/>
        </w:rPr>
        <w:t>0922021</w:t>
      </w:r>
      <w:r w:rsidR="00C6430C">
        <w:rPr>
          <w:sz w:val="16"/>
        </w:rPr>
        <w:t>, Agréé</w:t>
      </w:r>
      <w:r w:rsidRPr="00C6430C">
        <w:rPr>
          <w:sz w:val="16"/>
          <w:szCs w:val="15"/>
        </w:rPr>
        <w:t xml:space="preserve"> Jeunesse et sports N° DDCS du 4/72012 – 92/S</w:t>
      </w:r>
      <w:r w:rsidR="00C6430C" w:rsidRPr="00C6430C">
        <w:rPr>
          <w:sz w:val="16"/>
          <w:szCs w:val="15"/>
        </w:rPr>
        <w:t>733</w:t>
      </w:r>
      <w:r w:rsidR="00C6430C">
        <w:rPr>
          <w:sz w:val="16"/>
          <w:szCs w:val="15"/>
        </w:rPr>
        <w:t>, Labélisé</w:t>
      </w:r>
      <w:r w:rsidRPr="00C6430C">
        <w:rPr>
          <w:sz w:val="16"/>
          <w:szCs w:val="15"/>
        </w:rPr>
        <w:t xml:space="preserve"> FFRS 2 étoiles</w:t>
      </w:r>
    </w:p>
    <w:p w14:paraId="20E90316" w14:textId="29621BD8" w:rsidR="0027609A" w:rsidRDefault="0027609A" w:rsidP="00C6430C">
      <w:pPr>
        <w:pStyle w:val="Paragraphedeliste"/>
        <w:numPr>
          <w:ilvl w:val="0"/>
          <w:numId w:val="6"/>
        </w:numPr>
        <w:spacing w:after="120"/>
        <w:ind w:right="120"/>
        <w:rPr>
          <w:sz w:val="16"/>
          <w:szCs w:val="15"/>
        </w:rPr>
      </w:pPr>
      <w:r w:rsidRPr="00987671">
        <w:rPr>
          <w:sz w:val="16"/>
          <w:szCs w:val="15"/>
        </w:rPr>
        <w:t>N de déclaration en préfecture W922004289</w:t>
      </w:r>
      <w:r w:rsidR="00C6430C">
        <w:rPr>
          <w:sz w:val="16"/>
          <w:szCs w:val="15"/>
        </w:rPr>
        <w:t xml:space="preserve"> </w:t>
      </w:r>
      <w:r w:rsidRPr="00C6430C">
        <w:rPr>
          <w:sz w:val="16"/>
          <w:szCs w:val="15"/>
        </w:rPr>
        <w:t>N° de déclaration à la DDCS  09212ET0013</w:t>
      </w:r>
      <w:r w:rsidR="00C6430C">
        <w:rPr>
          <w:sz w:val="16"/>
          <w:szCs w:val="15"/>
        </w:rPr>
        <w:t xml:space="preserve"> </w:t>
      </w:r>
      <w:r w:rsidRPr="00C6430C">
        <w:rPr>
          <w:sz w:val="16"/>
          <w:szCs w:val="15"/>
        </w:rPr>
        <w:t xml:space="preserve">N° de </w:t>
      </w:r>
      <w:r w:rsidRPr="00C6430C">
        <w:rPr>
          <w:rStyle w:val="j-jk9ej-pjvnoc"/>
          <w:sz w:val="16"/>
          <w:szCs w:val="15"/>
        </w:rPr>
        <w:t>SIRET</w:t>
      </w:r>
      <w:r w:rsidRPr="00C6430C">
        <w:rPr>
          <w:sz w:val="16"/>
          <w:szCs w:val="15"/>
        </w:rPr>
        <w:t xml:space="preserve"> 533397915 </w:t>
      </w:r>
      <w:r w:rsidRPr="00C6430C">
        <w:rPr>
          <w:rStyle w:val="j-jk9ej-pjvnoc"/>
          <w:sz w:val="16"/>
          <w:szCs w:val="15"/>
        </w:rPr>
        <w:t>APE</w:t>
      </w:r>
      <w:r w:rsidRPr="00C6430C">
        <w:rPr>
          <w:sz w:val="16"/>
          <w:szCs w:val="15"/>
        </w:rPr>
        <w:t xml:space="preserve"> 9499Z</w:t>
      </w:r>
    </w:p>
    <w:p w14:paraId="3EEF4051" w14:textId="0FC5B8A5" w:rsidR="00C6430C" w:rsidRPr="00C6430C" w:rsidRDefault="00C6430C" w:rsidP="00C6430C">
      <w:pPr>
        <w:spacing w:after="120"/>
        <w:ind w:right="120"/>
        <w:jc w:val="center"/>
        <w:rPr>
          <w:sz w:val="16"/>
          <w:szCs w:val="15"/>
        </w:rPr>
      </w:pPr>
      <w:r>
        <w:rPr>
          <w:noProof/>
        </w:rPr>
        <w:drawing>
          <wp:inline distT="0" distB="0" distL="0" distR="0" wp14:anchorId="2F494711" wp14:editId="4D953789">
            <wp:extent cx="652536" cy="638175"/>
            <wp:effectExtent l="0" t="0" r="0" b="0"/>
            <wp:docPr id="7250389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396" cy="692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430C" w:rsidRPr="00C6430C" w:rsidSect="00C6430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3178B"/>
    <w:multiLevelType w:val="multilevel"/>
    <w:tmpl w:val="3C7CC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F0FC7"/>
    <w:multiLevelType w:val="multilevel"/>
    <w:tmpl w:val="D004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03984"/>
    <w:multiLevelType w:val="multilevel"/>
    <w:tmpl w:val="54327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85ADE"/>
    <w:multiLevelType w:val="multilevel"/>
    <w:tmpl w:val="8BE4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A33D44"/>
    <w:multiLevelType w:val="multilevel"/>
    <w:tmpl w:val="3A206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B8668E"/>
    <w:multiLevelType w:val="multilevel"/>
    <w:tmpl w:val="38C0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0228319">
    <w:abstractNumId w:val="4"/>
  </w:num>
  <w:num w:numId="2" w16cid:durableId="2081054893">
    <w:abstractNumId w:val="2"/>
  </w:num>
  <w:num w:numId="3" w16cid:durableId="1617372556">
    <w:abstractNumId w:val="3"/>
  </w:num>
  <w:num w:numId="4" w16cid:durableId="510461453">
    <w:abstractNumId w:val="5"/>
  </w:num>
  <w:num w:numId="5" w16cid:durableId="1171138660">
    <w:abstractNumId w:val="1"/>
  </w:num>
  <w:num w:numId="6" w16cid:durableId="364326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9A"/>
    <w:rsid w:val="001C3694"/>
    <w:rsid w:val="0027609A"/>
    <w:rsid w:val="003247F2"/>
    <w:rsid w:val="00C6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F7513"/>
  <w15:chartTrackingRefBased/>
  <w15:docId w15:val="{CDB2D960-82A6-45A9-9FF6-FBA4B7C3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09A"/>
  </w:style>
  <w:style w:type="paragraph" w:styleId="Titre1">
    <w:name w:val="heading 1"/>
    <w:basedOn w:val="Normal"/>
    <w:next w:val="Normal"/>
    <w:link w:val="Titre1Car"/>
    <w:uiPriority w:val="9"/>
    <w:qFormat/>
    <w:rsid w:val="00276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76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760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76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760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760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760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760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760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60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76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760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7609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7609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7609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7609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7609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7609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760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76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76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76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76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7609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7609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7609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760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7609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7609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76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27609A"/>
    <w:rPr>
      <w:b/>
      <w:bCs/>
    </w:rPr>
  </w:style>
  <w:style w:type="character" w:customStyle="1" w:styleId="j-jk9ej-pjvnoc">
    <w:name w:val="j-jk9ej-pjvnoc"/>
    <w:basedOn w:val="Policepardfaut"/>
    <w:rsid w:val="00276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6" baseType="lpstr">
      <vt:lpstr/>
      <vt:lpstr>FICHE MÉDECIN – SPORT SANTÉ MAGLISS’XS</vt:lpstr>
      <vt:lpstr>    🩺 Qu’est-ce que l’APA ?</vt:lpstr>
      <vt:lpstr>    🧭 Rôle du médecin prescripteur</vt:lpstr>
      <vt:lpstr>    Ce que propose MAGLISS’XS</vt:lpstr>
      <vt:lpstr>    Documents remis au patient</vt:lpstr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PIASECKI</dc:creator>
  <cp:keywords/>
  <dc:description/>
  <cp:lastModifiedBy>NICOLE PIASECKI</cp:lastModifiedBy>
  <cp:revision>1</cp:revision>
  <dcterms:created xsi:type="dcterms:W3CDTF">2026-05-19T15:02:00Z</dcterms:created>
  <dcterms:modified xsi:type="dcterms:W3CDTF">2026-05-19T15:29:00Z</dcterms:modified>
</cp:coreProperties>
</file>